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ED" w:rsidRPr="00A55EED" w:rsidRDefault="00A55EED" w:rsidP="0039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55EE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Профессиональные стандарты в сфере образования</w:t>
      </w:r>
    </w:p>
    <w:p w:rsidR="00A55EED" w:rsidRDefault="00A55EED" w:rsidP="003975C9">
      <w:pPr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A55EED" w:rsidRDefault="00A55EED" w:rsidP="003975C9">
      <w:pPr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A55EED" w:rsidRDefault="00A55EED" w:rsidP="002E0786">
      <w:pPr>
        <w:spacing w:after="0" w:line="2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E0786" w:rsidRPr="00A55EED" w:rsidRDefault="002E0786" w:rsidP="003975C9">
      <w:pPr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55EE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 01 июля 2016 года вступило в силу Постановление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 В соответствии с вышеназванным постановлением профессиональные стандарты применяются поэтапно на основе утвержденных организациями планов по организации применения профессиональных стандартов. Постановлением установлен ряд требований к содержанию планов. Реализацию мероприятий планов необходимо завершить не позднее 1 января 2020 г.</w:t>
      </w:r>
    </w:p>
    <w:p w:rsidR="002E0786" w:rsidRDefault="002E0786" w:rsidP="002E0786">
      <w:pPr>
        <w:spacing w:after="0" w:line="200" w:lineRule="atLeast"/>
        <w:outlineLvl w:val="0"/>
        <w:rPr>
          <w:rFonts w:ascii="Times New Roman" w:eastAsia="Times New Roman" w:hAnsi="Times New Roman" w:cs="Times New Roman"/>
          <w:bCs/>
          <w:color w:val="999999"/>
          <w:kern w:val="36"/>
          <w:sz w:val="32"/>
          <w:szCs w:val="32"/>
          <w:lang w:eastAsia="ru-RU"/>
        </w:rPr>
      </w:pPr>
    </w:p>
    <w:p w:rsidR="002E3D62" w:rsidRDefault="002E3D62" w:rsidP="00170F2F">
      <w:pPr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2E3D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Нормативно-правовые документы, регламентирующие применение профессиональных стандартов в деятельности образовательных учреждений</w:t>
      </w:r>
    </w:p>
    <w:p w:rsidR="002E3D62" w:rsidRDefault="002E3D62" w:rsidP="00170F2F">
      <w:pPr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2E3D62" w:rsidRDefault="009808C1" w:rsidP="002E3D62">
      <w:pPr>
        <w:pStyle w:val="a4"/>
        <w:spacing w:before="195" w:beforeAutospacing="0" w:after="195" w:afterAutospacing="0"/>
        <w:jc w:val="both"/>
        <w:rPr>
          <w:rFonts w:ascii="Arial" w:hAnsi="Arial" w:cs="Arial"/>
          <w:color w:val="333333"/>
          <w:sz w:val="20"/>
          <w:szCs w:val="20"/>
        </w:rPr>
      </w:pPr>
      <w:hyperlink r:id="rId5" w:tgtFrame="_blank" w:history="1">
        <w:r w:rsidR="002E3D62">
          <w:rPr>
            <w:rStyle w:val="a3"/>
            <w:rFonts w:ascii="Arial" w:hAnsi="Arial" w:cs="Arial"/>
            <w:color w:val="006699"/>
            <w:sz w:val="20"/>
            <w:szCs w:val="20"/>
          </w:rPr>
          <w:t>Федеральный закон</w:t>
        </w:r>
      </w:hyperlink>
      <w:r w:rsidR="002E3D62">
        <w:rPr>
          <w:rFonts w:ascii="Arial" w:hAnsi="Arial" w:cs="Arial"/>
          <w:color w:val="333333"/>
          <w:sz w:val="20"/>
          <w:szCs w:val="20"/>
        </w:rPr>
        <w:t xml:space="preserve"> от 30 декабря 2001 г. N 197-ФЗ «Трудовой кодекс Российской Федерации» (далее – ФЗ № 197) • Федеральный закон от 29 декабря 2012 г. N 273-ФЗ "Об образовании в Российской Федерации» (далее – ФЗ № 273);</w:t>
      </w:r>
    </w:p>
    <w:p w:rsidR="002E3D62" w:rsidRDefault="009808C1" w:rsidP="002E3D62">
      <w:pPr>
        <w:pStyle w:val="a4"/>
        <w:spacing w:before="195" w:beforeAutospacing="0" w:after="195" w:afterAutospacing="0"/>
        <w:jc w:val="both"/>
        <w:rPr>
          <w:rFonts w:ascii="Arial" w:hAnsi="Arial" w:cs="Arial"/>
          <w:color w:val="333333"/>
          <w:sz w:val="20"/>
          <w:szCs w:val="20"/>
        </w:rPr>
      </w:pPr>
      <w:hyperlink r:id="rId6" w:tgtFrame="_blank" w:history="1">
        <w:r w:rsidR="002E3D62">
          <w:rPr>
            <w:rStyle w:val="a3"/>
            <w:rFonts w:ascii="Arial" w:hAnsi="Arial" w:cs="Arial"/>
            <w:color w:val="006699"/>
            <w:sz w:val="20"/>
            <w:szCs w:val="20"/>
          </w:rPr>
          <w:t>Приказ Министерства труда и социальной защиты</w:t>
        </w:r>
      </w:hyperlink>
      <w:r w:rsidR="002E3D62">
        <w:rPr>
          <w:rFonts w:ascii="Arial" w:hAnsi="Arial" w:cs="Arial"/>
          <w:color w:val="333333"/>
          <w:sz w:val="20"/>
          <w:szCs w:val="20"/>
        </w:rPr>
        <w:t xml:space="preserve"> Российской Федерации от 18 октября 2013</w:t>
      </w:r>
      <w:r w:rsidR="006C5242" w:rsidRPr="006C5242">
        <w:rPr>
          <w:rFonts w:ascii="Arial" w:hAnsi="Arial" w:cs="Arial"/>
          <w:color w:val="333333"/>
          <w:sz w:val="20"/>
          <w:szCs w:val="20"/>
        </w:rPr>
        <w:t xml:space="preserve"> </w:t>
      </w:r>
      <w:r w:rsidR="002E3D62">
        <w:rPr>
          <w:rFonts w:ascii="Arial" w:hAnsi="Arial" w:cs="Arial"/>
          <w:color w:val="333333"/>
          <w:sz w:val="20"/>
          <w:szCs w:val="20"/>
        </w:rPr>
        <w:t>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приказ Минтруда России № 544н);</w:t>
      </w:r>
    </w:p>
    <w:p w:rsidR="006C5242" w:rsidRPr="006C5242" w:rsidRDefault="009808C1" w:rsidP="002E3D62">
      <w:pPr>
        <w:pStyle w:val="a4"/>
        <w:spacing w:before="195" w:beforeAutospacing="0" w:after="195" w:afterAutospacing="0"/>
        <w:jc w:val="both"/>
        <w:rPr>
          <w:rFonts w:ascii="Arial" w:hAnsi="Arial" w:cs="Arial"/>
          <w:color w:val="333333"/>
          <w:sz w:val="20"/>
          <w:szCs w:val="20"/>
        </w:rPr>
      </w:pPr>
      <w:hyperlink r:id="rId7" w:tgtFrame="_blank" w:history="1">
        <w:r w:rsidR="002E3D62">
          <w:rPr>
            <w:rStyle w:val="a3"/>
            <w:rFonts w:ascii="Arial" w:hAnsi="Arial" w:cs="Arial"/>
            <w:color w:val="006699"/>
            <w:sz w:val="20"/>
            <w:szCs w:val="20"/>
          </w:rPr>
          <w:t>Приказ Министерства труда и социальной защиты</w:t>
        </w:r>
      </w:hyperlink>
      <w:r w:rsidR="002E3D62">
        <w:rPr>
          <w:rFonts w:ascii="Arial" w:hAnsi="Arial" w:cs="Arial"/>
          <w:color w:val="333333"/>
          <w:sz w:val="20"/>
          <w:szCs w:val="20"/>
        </w:rPr>
        <w:t xml:space="preserve"> Российской Федерации от 08 сентября 2015</w:t>
      </w:r>
      <w:r w:rsidR="006C5242" w:rsidRPr="006C5242">
        <w:rPr>
          <w:rFonts w:ascii="Arial" w:hAnsi="Arial" w:cs="Arial"/>
          <w:color w:val="333333"/>
          <w:sz w:val="20"/>
          <w:szCs w:val="20"/>
        </w:rPr>
        <w:t xml:space="preserve"> </w:t>
      </w:r>
      <w:r w:rsidR="002E3D62">
        <w:rPr>
          <w:rFonts w:ascii="Arial" w:hAnsi="Arial" w:cs="Arial"/>
          <w:color w:val="333333"/>
          <w:sz w:val="20"/>
          <w:szCs w:val="20"/>
        </w:rPr>
        <w:t>г. № 613н «Об утверждении профессионального стандарта «Педагог дополнительного образования детей и взрослых» (далее – приказ Минтруда России № 613н);</w:t>
      </w:r>
    </w:p>
    <w:p w:rsidR="002E3D62" w:rsidRDefault="002E3D62" w:rsidP="002E3D62">
      <w:pPr>
        <w:pStyle w:val="a4"/>
        <w:spacing w:before="195" w:beforeAutospacing="0" w:after="19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 </w:t>
      </w:r>
      <w:hyperlink r:id="rId8" w:tgtFrame="_blank" w:history="1">
        <w:r>
          <w:rPr>
            <w:rStyle w:val="a3"/>
            <w:rFonts w:ascii="Arial" w:hAnsi="Arial" w:cs="Arial"/>
            <w:color w:val="006699"/>
            <w:sz w:val="20"/>
            <w:szCs w:val="20"/>
          </w:rPr>
          <w:t>Приказ Министерства труда и социальной защиты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Российской Федерации от 24 июля 2015</w:t>
      </w:r>
      <w:r w:rsidR="006C5242" w:rsidRPr="006C5242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г. № 514н «Об утверждении профессионального стандарта «Педагог-психолог (психолог в сфере образования)» (далее – приказ Минтруда России № 514н);</w:t>
      </w:r>
    </w:p>
    <w:p w:rsidR="002E3D62" w:rsidRDefault="009808C1" w:rsidP="002E3D62">
      <w:pPr>
        <w:pStyle w:val="a4"/>
        <w:spacing w:before="195" w:beforeAutospacing="0" w:after="195" w:afterAutospacing="0"/>
        <w:jc w:val="both"/>
        <w:rPr>
          <w:rFonts w:ascii="Arial" w:hAnsi="Arial" w:cs="Arial"/>
          <w:color w:val="333333"/>
          <w:sz w:val="20"/>
          <w:szCs w:val="20"/>
        </w:rPr>
      </w:pPr>
      <w:hyperlink r:id="rId9" w:tgtFrame="_blank" w:history="1">
        <w:r w:rsidR="002E3D62">
          <w:rPr>
            <w:rStyle w:val="a3"/>
            <w:rFonts w:ascii="Arial" w:hAnsi="Arial" w:cs="Arial"/>
            <w:color w:val="006699"/>
            <w:sz w:val="20"/>
            <w:szCs w:val="20"/>
          </w:rPr>
          <w:t>Приказ Министерства труда и социальной защиты</w:t>
        </w:r>
      </w:hyperlink>
      <w:r w:rsidR="002E3D62">
        <w:rPr>
          <w:rFonts w:ascii="Arial" w:hAnsi="Arial" w:cs="Arial"/>
          <w:color w:val="333333"/>
          <w:sz w:val="20"/>
          <w:szCs w:val="20"/>
        </w:rPr>
        <w:t xml:space="preserve"> Российской Федерации от 10 января 2017</w:t>
      </w:r>
      <w:r w:rsidR="006C5242" w:rsidRPr="006C5242">
        <w:rPr>
          <w:rFonts w:ascii="Arial" w:hAnsi="Arial" w:cs="Arial"/>
          <w:color w:val="333333"/>
          <w:sz w:val="20"/>
          <w:szCs w:val="20"/>
        </w:rPr>
        <w:t xml:space="preserve"> </w:t>
      </w:r>
      <w:r w:rsidR="002E3D62">
        <w:rPr>
          <w:rFonts w:ascii="Arial" w:hAnsi="Arial" w:cs="Arial"/>
          <w:color w:val="333333"/>
          <w:sz w:val="20"/>
          <w:szCs w:val="20"/>
        </w:rPr>
        <w:t>г. № 10н «Об утверждении профессионального стандарта «Специалист в области воспитания» (далее – приказ Минтруда России № 10н);</w:t>
      </w:r>
    </w:p>
    <w:p w:rsidR="002E3D62" w:rsidRDefault="009808C1" w:rsidP="002E3D62">
      <w:pPr>
        <w:pStyle w:val="a4"/>
        <w:spacing w:before="195" w:beforeAutospacing="0" w:after="195" w:afterAutospacing="0"/>
        <w:jc w:val="both"/>
        <w:rPr>
          <w:rFonts w:ascii="Arial" w:hAnsi="Arial" w:cs="Arial"/>
          <w:color w:val="333333"/>
          <w:sz w:val="20"/>
          <w:szCs w:val="20"/>
        </w:rPr>
      </w:pPr>
      <w:hyperlink r:id="rId10" w:tgtFrame="_blank" w:history="1">
        <w:r w:rsidR="002E3D62">
          <w:rPr>
            <w:rStyle w:val="a3"/>
            <w:rFonts w:ascii="Arial" w:hAnsi="Arial" w:cs="Arial"/>
            <w:color w:val="006699"/>
            <w:sz w:val="20"/>
            <w:szCs w:val="20"/>
          </w:rPr>
          <w:t>Приказ Министерства образования и науки</w:t>
        </w:r>
      </w:hyperlink>
      <w:r w:rsidR="002E3D62">
        <w:rPr>
          <w:rFonts w:ascii="Arial" w:hAnsi="Arial" w:cs="Arial"/>
          <w:color w:val="333333"/>
          <w:sz w:val="20"/>
          <w:szCs w:val="20"/>
        </w:rPr>
        <w:t xml:space="preserve"> Российской Федерации от 01.07.2013</w:t>
      </w:r>
      <w:r w:rsidR="006C5242">
        <w:rPr>
          <w:rFonts w:ascii="Arial" w:hAnsi="Arial" w:cs="Arial"/>
          <w:color w:val="333333"/>
          <w:sz w:val="20"/>
          <w:szCs w:val="20"/>
        </w:rPr>
        <w:t xml:space="preserve"> г.</w:t>
      </w:r>
      <w:r w:rsidR="002E3D62">
        <w:rPr>
          <w:rFonts w:ascii="Arial" w:hAnsi="Arial" w:cs="Arial"/>
          <w:color w:val="333333"/>
          <w:sz w:val="20"/>
          <w:szCs w:val="20"/>
        </w:rPr>
        <w:t xml:space="preserve"> № 499 «Об утверждении порядка организации и осуществления образовательной деятельности по дополнительным профессиональным программам» (далее – приказ </w:t>
      </w:r>
      <w:proofErr w:type="spellStart"/>
      <w:r w:rsidR="002E3D62">
        <w:rPr>
          <w:rFonts w:ascii="Arial" w:hAnsi="Arial" w:cs="Arial"/>
          <w:color w:val="333333"/>
          <w:sz w:val="20"/>
          <w:szCs w:val="20"/>
        </w:rPr>
        <w:t>Минобрнауки</w:t>
      </w:r>
      <w:proofErr w:type="spellEnd"/>
      <w:r w:rsidR="002E3D62">
        <w:rPr>
          <w:rFonts w:ascii="Arial" w:hAnsi="Arial" w:cs="Arial"/>
          <w:color w:val="333333"/>
          <w:sz w:val="20"/>
          <w:szCs w:val="20"/>
        </w:rPr>
        <w:t xml:space="preserve"> № 499);</w:t>
      </w:r>
    </w:p>
    <w:p w:rsidR="002E3D62" w:rsidRPr="00D5340B" w:rsidRDefault="009808C1" w:rsidP="00A55EED">
      <w:pPr>
        <w:pStyle w:val="a4"/>
        <w:spacing w:before="195" w:beforeAutospacing="0" w:after="195" w:afterAutospacing="0"/>
        <w:rPr>
          <w:color w:val="000000" w:themeColor="text1"/>
          <w:sz w:val="28"/>
          <w:szCs w:val="28"/>
        </w:rPr>
      </w:pPr>
      <w:hyperlink r:id="rId11" w:tgtFrame="_blank" w:history="1">
        <w:proofErr w:type="gramStart"/>
        <w:r w:rsidR="002E3D62">
          <w:rPr>
            <w:rStyle w:val="a3"/>
            <w:rFonts w:ascii="Arial" w:hAnsi="Arial" w:cs="Arial"/>
            <w:color w:val="006699"/>
            <w:sz w:val="20"/>
            <w:szCs w:val="20"/>
          </w:rPr>
          <w:t>Постановление Правительства Российской Федерации</w:t>
        </w:r>
      </w:hyperlink>
      <w:r w:rsidR="002E3D62">
        <w:rPr>
          <w:rFonts w:ascii="Arial" w:hAnsi="Arial" w:cs="Arial"/>
          <w:color w:val="333333"/>
          <w:sz w:val="20"/>
          <w:szCs w:val="20"/>
        </w:rPr>
        <w:t xml:space="preserve"> от 27 июня 2016</w:t>
      </w:r>
      <w:r w:rsidR="006C5242">
        <w:rPr>
          <w:rFonts w:ascii="Arial" w:hAnsi="Arial" w:cs="Arial"/>
          <w:color w:val="333333"/>
          <w:sz w:val="20"/>
          <w:szCs w:val="20"/>
        </w:rPr>
        <w:t xml:space="preserve"> </w:t>
      </w:r>
      <w:r w:rsidR="002E3D62">
        <w:rPr>
          <w:rFonts w:ascii="Arial" w:hAnsi="Arial" w:cs="Arial"/>
          <w:color w:val="333333"/>
          <w:sz w:val="20"/>
          <w:szCs w:val="20"/>
        </w:rPr>
        <w:t>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 (далее</w:t>
      </w:r>
      <w:proofErr w:type="gramEnd"/>
      <w:r w:rsidR="002E3D62">
        <w:rPr>
          <w:rFonts w:ascii="Arial" w:hAnsi="Arial" w:cs="Arial"/>
          <w:color w:val="333333"/>
          <w:sz w:val="20"/>
          <w:szCs w:val="20"/>
        </w:rPr>
        <w:t xml:space="preserve"> – </w:t>
      </w:r>
      <w:proofErr w:type="gramStart"/>
      <w:r w:rsidR="002E3D62">
        <w:rPr>
          <w:rFonts w:ascii="Arial" w:hAnsi="Arial" w:cs="Arial"/>
          <w:color w:val="333333"/>
          <w:sz w:val="20"/>
          <w:szCs w:val="20"/>
        </w:rPr>
        <w:t>Постановление</w:t>
      </w:r>
      <w:proofErr w:type="gramEnd"/>
      <w:r w:rsidR="002E3D62">
        <w:rPr>
          <w:rFonts w:ascii="Arial" w:hAnsi="Arial" w:cs="Arial"/>
          <w:color w:val="333333"/>
          <w:sz w:val="20"/>
          <w:szCs w:val="20"/>
        </w:rPr>
        <w:t xml:space="preserve"> № 584).</w:t>
      </w:r>
      <w:r w:rsidR="002E3D62">
        <w:rPr>
          <w:rFonts w:ascii="Arial" w:hAnsi="Arial" w:cs="Arial"/>
          <w:color w:val="333333"/>
          <w:sz w:val="20"/>
          <w:szCs w:val="20"/>
        </w:rPr>
        <w:br/>
      </w:r>
    </w:p>
    <w:p w:rsidR="00124579" w:rsidRPr="00D5340B" w:rsidRDefault="00124579" w:rsidP="006C5242">
      <w:pPr>
        <w:pStyle w:val="a4"/>
        <w:spacing w:before="195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D5340B">
        <w:rPr>
          <w:color w:val="000000" w:themeColor="text1"/>
          <w:sz w:val="28"/>
          <w:szCs w:val="28"/>
        </w:rPr>
        <w:t xml:space="preserve">Перечень </w:t>
      </w:r>
      <w:proofErr w:type="spellStart"/>
      <w:r w:rsidRPr="00D5340B">
        <w:rPr>
          <w:color w:val="000000" w:themeColor="text1"/>
          <w:sz w:val="28"/>
          <w:szCs w:val="28"/>
        </w:rPr>
        <w:t>профстандартов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103"/>
        <w:gridCol w:w="5670"/>
        <w:gridCol w:w="2229"/>
      </w:tblGrid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стандарта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Нормативно-правовой акт, утвердивший стандарт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введения в действие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  <w:r w:rsidR="003A1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</w:hyperlink>
            <w:r w:rsidR="003A1DE9">
              <w:t xml:space="preserve">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Минтруда России № 544н от 18.10.2013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Зарегистрировано в Минюсте России 06 декабря 2013 г. N 30550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r w:rsidR="003A1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(психолог в сфере образования)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tgtFrame="_blank" w:history="1"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>Приказ</w:t>
              </w:r>
            </w:hyperlink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Минтруда России № 514н от 24.07.2015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 в Минюсте России 18 августа 2015 г. N 38575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01.01.2017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r w:rsidR="003A1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tgtFrame="_blank" w:history="1"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</w:hyperlink>
            <w:r w:rsidR="003A1DE9">
              <w:t xml:space="preserve">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Минтруда России № 613н от 24.09.2015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Зарегистрировано в Минюсте России 18 августа 2015 г. N 38994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воспитания</w:t>
            </w:r>
            <w:r w:rsidR="003A1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(социальный педагог, педагог-организатор, педагог-библиотекарь, </w:t>
            </w:r>
            <w:proofErr w:type="spellStart"/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tgtFrame="_blank" w:history="1"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>Приказ</w:t>
              </w:r>
              <w:r w:rsidR="003A1DE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Минтруда России № 10н от 10.01.2017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Зарегистрировано в Минюсте России 26 января 2017 г. N 45406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Педагог-дефектолог (учитель-логопед)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>Приказ</w:t>
              </w:r>
            </w:hyperlink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Минтруда России № 629н от 08.09.2014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Зарегистрировано в Минюсте России 26 сентября 2014 г. N 34136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</w:tr>
      <w:tr w:rsidR="00124579" w:rsidRPr="00124579" w:rsidTr="00D5340B">
        <w:trPr>
          <w:trHeight w:val="990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>Приказ</w:t>
              </w:r>
              <w:r w:rsidR="003A1DE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124579" w:rsidRPr="00124579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Минтруда России № 1061н от 22.12.2014</w:t>
            </w:r>
            <w:r w:rsidR="00124579" w:rsidRPr="00124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Зарегистрировано в Минюсте России 23 января 2015 г. N 35697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организационному,</w:t>
            </w:r>
            <w:r w:rsidR="001D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документационному и информационному обеспечению управления организацией (делопроизводитель, секретарь руководителя)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="00124579" w:rsidRPr="00904E32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</w:hyperlink>
            <w:r w:rsidR="00904E32" w:rsidRPr="00904E32">
              <w:rPr>
                <w:sz w:val="20"/>
                <w:szCs w:val="20"/>
              </w:rPr>
              <w:t xml:space="preserve"> </w:t>
            </w:r>
            <w:r w:rsidR="00124579"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Минтруда России № 276н от 06.05.2015 </w:t>
            </w:r>
            <w:r w:rsidR="00124579"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Зарегистрировано в Минюсте России 02 июня 2015 г. N 37509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управления персоналом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9808C1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="00124579" w:rsidRPr="00904E32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u w:val="single"/>
                  <w:lang w:eastAsia="ru-RU"/>
                </w:rPr>
                <w:t>Приказ</w:t>
              </w:r>
            </w:hyperlink>
            <w:r w:rsidR="00124579"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579"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Минтруда России № 691 от  06.10.2015 </w:t>
            </w:r>
            <w:r w:rsidR="00124579"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Зарегистрировано в Минюсте России 19 октября 2015 г. N 39362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образовательной организации (управление в сфере образования) (директор, заместитель директора)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обеспечению  защиты (охран</w:t>
            </w:r>
            <w:r w:rsidR="001D023B"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 физических лиц и имущества (с</w:t>
            </w: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торож (вахтер)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обслуживанию здания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</w:t>
            </w:r>
            <w:r w:rsidR="00A9132E"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по профессиональной уборке (у</w:t>
            </w: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борщик служебных помещений)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  <w:tr w:rsidR="00124579" w:rsidRPr="00124579" w:rsidTr="00D5340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904E32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  <w:tr w:rsidR="00124579" w:rsidRPr="00124579" w:rsidTr="00D5340B">
        <w:trPr>
          <w:trHeight w:val="620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224173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ЭВТ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A9132E" w:rsidRDefault="00124579" w:rsidP="0012457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79" w:rsidRPr="00124579" w:rsidRDefault="00124579" w:rsidP="0012457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</w:tbl>
    <w:p w:rsidR="00124579" w:rsidRPr="00124579" w:rsidRDefault="00124579" w:rsidP="00A55EED">
      <w:pPr>
        <w:pStyle w:val="a4"/>
        <w:spacing w:before="195" w:beforeAutospacing="0" w:after="195" w:afterAutospacing="0"/>
        <w:rPr>
          <w:color w:val="333333"/>
        </w:rPr>
      </w:pPr>
    </w:p>
    <w:p w:rsidR="00124579" w:rsidRPr="00124579" w:rsidRDefault="00124579" w:rsidP="00A55EED">
      <w:pPr>
        <w:pStyle w:val="a4"/>
        <w:spacing w:before="195" w:beforeAutospacing="0" w:after="195" w:afterAutospacing="0"/>
        <w:rPr>
          <w:color w:val="333333"/>
        </w:rPr>
      </w:pPr>
    </w:p>
    <w:p w:rsidR="00124579" w:rsidRPr="00224173" w:rsidRDefault="00124579" w:rsidP="00224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профессиональных стандартах</w:t>
      </w:r>
    </w:p>
    <w:p w:rsidR="00124579" w:rsidRPr="00224173" w:rsidRDefault="009808C1" w:rsidP="0012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124579" w:rsidRPr="00224173" w:rsidRDefault="00124579" w:rsidP="0022417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Работодатели </w:t>
      </w:r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обязаны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применять профессиональные стандарты: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части требования к квалификации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необходимой работнику для выполнения определенной трудовой функции, </w:t>
      </w:r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такие требования установлены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Трудовым кодексом, федеральными законами или иными нормативными правовыми актами Российской Федерации (</w:t>
      </w:r>
      <w:hyperlink r:id="rId20" w:anchor="block_19503" w:tgtFrame="_blank" w:history="1">
        <w:r w:rsidRPr="0022417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статья 195.3</w:t>
        </w:r>
      </w:hyperlink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кодекса РФ);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gramStart"/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части соответствия наименования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должностей, профессий, специальностей и квалификационных требований </w:t>
      </w:r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наименованиям и требованиям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указанным в квалификационных справочниках или профессиональных стандартах, </w:t>
      </w:r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Трудовым кодексом РФ или иными федеральными законами </w:t>
      </w:r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выполнением работ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этим должностям, профессиям, специальностям </w:t>
      </w:r>
      <w:r w:rsidRPr="00224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связано</w:t>
      </w: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 компенсаций и льгот либо наличие ограничений (</w:t>
      </w:r>
      <w:hyperlink r:id="rId21" w:anchor="block_57024" w:tgtFrame="_blank" w:history="1">
        <w:r w:rsidRPr="0022417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часть 2 статьи 57</w:t>
        </w:r>
      </w:hyperlink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Трудового кодекса РФ). </w:t>
      </w:r>
      <w:proofErr w:type="gramEnd"/>
    </w:p>
    <w:p w:rsidR="00124579" w:rsidRPr="00224173" w:rsidRDefault="00124579" w:rsidP="0022417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 см. </w:t>
      </w:r>
      <w:hyperlink r:id="rId22" w:tgtFrame="_blank" w:history="1">
        <w:r w:rsidRPr="0022417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постановление</w:t>
        </w:r>
      </w:hyperlink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Правительства от 27 июня 2016 г. N 584. </w:t>
      </w:r>
      <w:proofErr w:type="gramEnd"/>
    </w:p>
    <w:p w:rsidR="00124579" w:rsidRPr="00224173" w:rsidRDefault="00124579" w:rsidP="0012457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 применении профессиональных стандартов </w:t>
      </w:r>
      <w:proofErr w:type="gramStart"/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hyperlink r:id="rId23" w:tgtFrame="_blank" w:history="1">
        <w:r w:rsidRPr="0022417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письмо</w:t>
        </w:r>
      </w:hyperlink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Минтруда России от 4 апреля 2016 г. N 14-0/10/В-2253, </w:t>
      </w:r>
      <w:hyperlink r:id="rId24" w:tgtFrame="_blank" w:history="1">
        <w:r w:rsidRPr="0022417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информацию</w:t>
        </w:r>
      </w:hyperlink>
      <w:r w:rsidRPr="00224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Минтруда России от 10 февраля 2016 г.</w:t>
      </w:r>
    </w:p>
    <w:tbl>
      <w:tblPr>
        <w:tblW w:w="13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3564"/>
        <w:gridCol w:w="1362"/>
        <w:gridCol w:w="3795"/>
        <w:gridCol w:w="4086"/>
      </w:tblGrid>
      <w:tr w:rsidR="00124579" w:rsidRPr="001A47D1" w:rsidTr="006857C7">
        <w:trPr>
          <w:trHeight w:val="878"/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тандарт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Начало применения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Некоторые обязательные требования к квалификации и особые условия допуска к работе</w:t>
            </w:r>
            <w:hyperlink r:id="rId25" w:anchor="block_40117" w:history="1">
              <w:r w:rsidRPr="001A47D1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124579" w:rsidRPr="001A47D1" w:rsidTr="00124579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24579" w:rsidRPr="001A47D1" w:rsidTr="006857C7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9808C1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tgtFrame="_blank" w:history="1">
              <w:r w:rsidR="00124579"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Минтруда России N 544н от 18 октября 2013 г.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 29 декабря 2012 г. N 273-ФЗ "Об образовании в Российской Федерации", </w:t>
            </w:r>
            <w:hyperlink r:id="rId27" w:anchor="block_46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статьи 46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28" w:anchor="block_48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29" w:anchor="block_49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30" w:anchor="block_51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31" w:anchor="block_52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52</w:t>
              </w:r>
            </w:hyperlink>
          </w:p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кодекс РФ, </w:t>
            </w:r>
            <w:hyperlink r:id="rId32" w:anchor="block_69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статьи 69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33" w:anchor="block_213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213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34" w:anchor="block_225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225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35" w:anchor="block_331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331</w:t>
              </w:r>
            </w:hyperlink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hyperlink r:id="rId36" w:anchor="block_3511" w:tgtFrame="_blank" w:history="1">
              <w:r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351.1</w:t>
              </w:r>
            </w:hyperlink>
          </w:p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24579" w:rsidRPr="001A47D1" w:rsidRDefault="009808C1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" w:tgtFrame="_blank" w:history="1">
              <w:proofErr w:type="gramStart"/>
              <w:r w:rsidR="00124579"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России от 12 апреля 2011 г. N 302н "Об утверждении перечней вредных и (или) опасных производственных </w:t>
            </w:r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proofErr w:type="gramEnd"/>
          </w:p>
          <w:p w:rsidR="00124579" w:rsidRPr="001A47D1" w:rsidRDefault="00124579" w:rsidP="006857C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См. также разъясняющие письма</w:t>
            </w:r>
          </w:p>
        </w:tc>
      </w:tr>
      <w:tr w:rsidR="00124579" w:rsidRPr="001A47D1" w:rsidTr="006857C7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01.002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9808C1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" w:tgtFrame="_blank" w:history="1">
              <w:r w:rsidR="00124579"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Минтруда России N 514н от 24 июля 2015 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579" w:rsidRPr="001A47D1" w:rsidRDefault="00124579" w:rsidP="0012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24579" w:rsidRPr="001A47D1" w:rsidTr="006857C7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09.09.2018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9808C1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" w:tgtFrame="_blank" w:history="1">
              <w:r w:rsidR="00124579"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Минтруда России N 298н от 5 мая 2018 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579" w:rsidRPr="001A47D1" w:rsidRDefault="00124579" w:rsidP="0012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24579" w:rsidRPr="001A47D1" w:rsidTr="006857C7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01.004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профессионального обучения, профессионального образования и дополнительного </w:t>
            </w: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9808C1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" w:tgtFrame="_blank" w:history="1">
              <w:r w:rsidR="00124579"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Минтруда России N 608н от 8 сентября 2015 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579" w:rsidRPr="001A47D1" w:rsidRDefault="00124579" w:rsidP="0012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24579" w:rsidRPr="001A47D1" w:rsidTr="006857C7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01.005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в области воспитания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9808C1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" w:tgtFrame="_blank" w:history="1">
              <w:r w:rsidR="00124579"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Минтруда России N 10н от 10 января 2017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579" w:rsidRPr="001A47D1" w:rsidRDefault="00124579" w:rsidP="0012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24579" w:rsidRPr="001A47D1" w:rsidTr="006857C7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01.007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9808C1" w:rsidP="001245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" w:tgtFrame="_blank" w:history="1">
              <w:r w:rsidR="00124579" w:rsidRPr="001A47D1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24579" w:rsidRPr="001A4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Минтруда России N 840н от 25 декабря 2018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579" w:rsidRPr="001A47D1" w:rsidRDefault="00124579" w:rsidP="0012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24579" w:rsidRPr="001A47D1" w:rsidRDefault="00124579" w:rsidP="00124579">
      <w:pPr>
        <w:rPr>
          <w:rFonts w:ascii="Times New Roman" w:hAnsi="Times New Roman" w:cs="Times New Roman"/>
          <w:sz w:val="24"/>
          <w:szCs w:val="24"/>
        </w:rPr>
      </w:pPr>
    </w:p>
    <w:sectPr w:rsidR="00124579" w:rsidRPr="001A47D1" w:rsidSect="006857C7">
      <w:pgSz w:w="16838" w:h="11906" w:orient="landscape"/>
      <w:pgMar w:top="1701" w:right="1134" w:bottom="2268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280"/>
    <w:multiLevelType w:val="hybridMultilevel"/>
    <w:tmpl w:val="3B42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7B"/>
    <w:rsid w:val="00124579"/>
    <w:rsid w:val="00170F2F"/>
    <w:rsid w:val="001A47D1"/>
    <w:rsid w:val="001D023B"/>
    <w:rsid w:val="0022060E"/>
    <w:rsid w:val="00224173"/>
    <w:rsid w:val="002E0786"/>
    <w:rsid w:val="002E3D62"/>
    <w:rsid w:val="002F5B22"/>
    <w:rsid w:val="003975C9"/>
    <w:rsid w:val="003A1DE9"/>
    <w:rsid w:val="00414F7D"/>
    <w:rsid w:val="005A0218"/>
    <w:rsid w:val="006857C7"/>
    <w:rsid w:val="006C5242"/>
    <w:rsid w:val="00714FCC"/>
    <w:rsid w:val="00904E32"/>
    <w:rsid w:val="0092010B"/>
    <w:rsid w:val="009808C1"/>
    <w:rsid w:val="00A55EED"/>
    <w:rsid w:val="00A9132E"/>
    <w:rsid w:val="00D5340B"/>
    <w:rsid w:val="00E03E69"/>
    <w:rsid w:val="00E5177B"/>
    <w:rsid w:val="00F6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03E6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E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85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kalina.ru/images/profst/514.pdf" TargetMode="External"/><Relationship Id="rId13" Type="http://schemas.openxmlformats.org/officeDocument/2006/relationships/hyperlink" Target="http://knaschool50.ru/2016-2017/10-prikaz_mintruda_rossii_ot_24.07.2015_n_514n.doc" TargetMode="External"/><Relationship Id="rId18" Type="http://schemas.openxmlformats.org/officeDocument/2006/relationships/hyperlink" Target="http://knaschool50.ru/2016-2017/PS_documetoved.pdf" TargetMode="External"/><Relationship Id="rId26" Type="http://schemas.openxmlformats.org/officeDocument/2006/relationships/hyperlink" Target="https://base.garant.ru/70535556/" TargetMode="External"/><Relationship Id="rId39" Type="http://schemas.openxmlformats.org/officeDocument/2006/relationships/hyperlink" Target="https://base.garant.ru/720322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25268/089b4a5b96814c6974a9dc40194feaf2/" TargetMode="External"/><Relationship Id="rId34" Type="http://schemas.openxmlformats.org/officeDocument/2006/relationships/hyperlink" Target="https://base.garant.ru/12125268/019663de1a1d5400d8d7e472836929d5/" TargetMode="External"/><Relationship Id="rId42" Type="http://schemas.openxmlformats.org/officeDocument/2006/relationships/hyperlink" Target="https://base.garant.ru/72150204/" TargetMode="External"/><Relationship Id="rId7" Type="http://schemas.openxmlformats.org/officeDocument/2006/relationships/hyperlink" Target="http://imc-kalina.ru/images/profst/613.pdf" TargetMode="External"/><Relationship Id="rId12" Type="http://schemas.openxmlformats.org/officeDocument/2006/relationships/hyperlink" Target="http://fgosvo.ru/uploadfiles/profstandart/01.001.pdf" TargetMode="External"/><Relationship Id="rId17" Type="http://schemas.openxmlformats.org/officeDocument/2006/relationships/hyperlink" Target="http://fgosvo.ru/uploadfiles/profstandart/08.002.pdf" TargetMode="External"/><Relationship Id="rId25" Type="http://schemas.openxmlformats.org/officeDocument/2006/relationships/hyperlink" Target="https://base.garant.ru/57746200/ad637cd64d5637b858e5d2c5d142cc9c/" TargetMode="External"/><Relationship Id="rId33" Type="http://schemas.openxmlformats.org/officeDocument/2006/relationships/hyperlink" Target="https://base.garant.ru/12125268/3d6764d4792cb1a58081f87d8a3ef094/" TargetMode="External"/><Relationship Id="rId38" Type="http://schemas.openxmlformats.org/officeDocument/2006/relationships/hyperlink" Target="https://base.garant.ru/711667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/uploadfiles/profstandart/06.013.pdf" TargetMode="External"/><Relationship Id="rId20" Type="http://schemas.openxmlformats.org/officeDocument/2006/relationships/hyperlink" Target="https://base.garant.ru/12125268/71a8894197a9c67d573eeaacd76ca17c/" TargetMode="External"/><Relationship Id="rId29" Type="http://schemas.openxmlformats.org/officeDocument/2006/relationships/hyperlink" Target="https://base.garant.ru/70291362/07bdd21ab547687f72d1294bbd35ef3e/" TargetMode="External"/><Relationship Id="rId41" Type="http://schemas.openxmlformats.org/officeDocument/2006/relationships/hyperlink" Target="https://base.garant.ru/715956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c-kalina.ru/images/profst/544.pdf" TargetMode="External"/><Relationship Id="rId11" Type="http://schemas.openxmlformats.org/officeDocument/2006/relationships/hyperlink" Target="http://imc-kalina.ru/images/profst/584.pdf" TargetMode="External"/><Relationship Id="rId24" Type="http://schemas.openxmlformats.org/officeDocument/2006/relationships/hyperlink" Target="https://base.garant.ru/71348616/" TargetMode="External"/><Relationship Id="rId32" Type="http://schemas.openxmlformats.org/officeDocument/2006/relationships/hyperlink" Target="https://base.garant.ru/12125268/e3b4936b9aad06dabb2a6618c97197da/" TargetMode="External"/><Relationship Id="rId37" Type="http://schemas.openxmlformats.org/officeDocument/2006/relationships/hyperlink" Target="https://base.garant.ru/12191202/" TargetMode="External"/><Relationship Id="rId40" Type="http://schemas.openxmlformats.org/officeDocument/2006/relationships/hyperlink" Target="https://base.garant.ru/71202838/" TargetMode="External"/><Relationship Id="rId5" Type="http://schemas.openxmlformats.org/officeDocument/2006/relationships/hyperlink" Target="http://imc-kalina.ru/images/profst/197.pdf" TargetMode="External"/><Relationship Id="rId15" Type="http://schemas.openxmlformats.org/officeDocument/2006/relationships/hyperlink" Target="http://knaschool50.ru/2018-19/specialist_v_oblasti_vospitanija.pdf" TargetMode="External"/><Relationship Id="rId23" Type="http://schemas.openxmlformats.org/officeDocument/2006/relationships/hyperlink" Target="https://base.garant.ru/71368732/" TargetMode="External"/><Relationship Id="rId28" Type="http://schemas.openxmlformats.org/officeDocument/2006/relationships/hyperlink" Target="https://base.garant.ru/70291362/92409a09f2fd78349ae7c7f2064bf25a/" TargetMode="External"/><Relationship Id="rId36" Type="http://schemas.openxmlformats.org/officeDocument/2006/relationships/hyperlink" Target="https://base.garant.ru/12125268/9f6774aaff4e80d172a6417b201b7e96/" TargetMode="External"/><Relationship Id="rId10" Type="http://schemas.openxmlformats.org/officeDocument/2006/relationships/hyperlink" Target="http://imc-kalina.ru/images/profst/499.pdf" TargetMode="External"/><Relationship Id="rId19" Type="http://schemas.openxmlformats.org/officeDocument/2006/relationships/hyperlink" Target="http://knaschool50.ru/2016-2017/LAW187770_0_20151125_172520_54151.pdf" TargetMode="External"/><Relationship Id="rId31" Type="http://schemas.openxmlformats.org/officeDocument/2006/relationships/hyperlink" Target="https://base.garant.ru/70291362/5f8ae450aa10a78f0b0005a38b5989df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c-kalina.ru/images/profst/10.pdf" TargetMode="External"/><Relationship Id="rId14" Type="http://schemas.openxmlformats.org/officeDocument/2006/relationships/hyperlink" Target="http://kiro46.ru/docs/prikaz_mintrud_613h.pdf" TargetMode="External"/><Relationship Id="rId22" Type="http://schemas.openxmlformats.org/officeDocument/2006/relationships/hyperlink" Target="https://base.garant.ru/71431038/" TargetMode="External"/><Relationship Id="rId27" Type="http://schemas.openxmlformats.org/officeDocument/2006/relationships/hyperlink" Target="https://base.garant.ru/70291362/363aa18e6c32ff15fa5ec3b09cbefbf6/" TargetMode="External"/><Relationship Id="rId30" Type="http://schemas.openxmlformats.org/officeDocument/2006/relationships/hyperlink" Target="https://base.garant.ru/70291362/afa6a9ba04392e1cfe1c09aeb8a7e5f4/" TargetMode="External"/><Relationship Id="rId35" Type="http://schemas.openxmlformats.org/officeDocument/2006/relationships/hyperlink" Target="https://base.garant.ru/12125268/327e20a561e4495a1b0e6e710c9ec39c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Turanova</dc:creator>
  <cp:lastModifiedBy>Гимназия</cp:lastModifiedBy>
  <cp:revision>11</cp:revision>
  <dcterms:created xsi:type="dcterms:W3CDTF">2019-11-21T07:33:00Z</dcterms:created>
  <dcterms:modified xsi:type="dcterms:W3CDTF">2019-11-21T08:18:00Z</dcterms:modified>
</cp:coreProperties>
</file>